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Alpha Phi Omega Pledge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Alpha Zeta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Class- </w:t>
      </w:r>
      <w:r w:rsidDel="00000000" w:rsidR="00000000" w:rsidRPr="00000000">
        <w:rPr>
          <w:b w:val="1"/>
          <w:sz w:val="36"/>
          <w:szCs w:val="36"/>
          <w:rtl w:val="0"/>
        </w:rPr>
        <w:t xml:space="preserve">Spring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6"/>
          <w:szCs w:val="36"/>
          <w:rtl w:val="0"/>
        </w:rPr>
        <w:t xml:space="preserve">20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attend all pledge meetings unless notification is given to the pledge educator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baseline"/>
          <w:rtl w:val="0"/>
        </w:rPr>
        <w:t xml:space="preserve">48 hours before the meeting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or in the case of an emergency or special circumstances.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attend all general body meetings unless notification is given to the pledge educator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baseline"/>
          <w:rtl w:val="0"/>
        </w:rPr>
        <w:t xml:space="preserve">48 hours before the meeting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or in the case of emergency or special circumstances.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pay all dues and fees ( $</w:t>
      </w:r>
      <w:r w:rsidDel="00000000" w:rsidR="00000000" w:rsidRPr="00000000">
        <w:rPr>
          <w:sz w:val="32"/>
          <w:szCs w:val="32"/>
          <w:rtl w:val="0"/>
        </w:rPr>
        <w:t xml:space="preserve">40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night of induction, $</w:t>
      </w:r>
      <w:r w:rsidDel="00000000" w:rsidR="00000000" w:rsidRPr="00000000">
        <w:rPr>
          <w:sz w:val="32"/>
          <w:szCs w:val="32"/>
          <w:rtl w:val="0"/>
        </w:rPr>
        <w:t xml:space="preserve">53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night of initiation).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complete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hours of community service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15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be prior to being an active brother,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10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hours must be within the fraternity).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complete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10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hours of fellowship.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complete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5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hours of fundraising.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450"/>
        <w:jc w:val="left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MUST </w:t>
      </w:r>
      <w:r w:rsidDel="00000000" w:rsidR="00000000" w:rsidRPr="00000000">
        <w:rPr>
          <w:sz w:val="32"/>
          <w:szCs w:val="32"/>
          <w:rtl w:val="0"/>
        </w:rPr>
        <w:t xml:space="preserve">complete at least </w:t>
      </w: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leadership hours before the end of the semester.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attend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pledge bonding events.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pass all quizzes/tests with a score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90%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or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organize and run 1 service project and 1 fellowship events (as a pledge class).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attend Game Show Night.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create a “Roll Call” to be performed at sectionals.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have all the correct items for each checkpoint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create a wooden object for his/her big brother.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attend all events designed for interaction within the pledge class and the fraternity (most importantly big/little events).*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organize a skit goofing on the brothers (to be performed at Game Show Night).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0" w:hanging="45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bring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the ΑΦΩ pledge pin </w:t>
      </w:r>
      <w:r w:rsidDel="00000000" w:rsidR="00000000" w:rsidRPr="00000000">
        <w:rPr>
          <w:sz w:val="32"/>
          <w:szCs w:val="32"/>
          <w:rtl w:val="0"/>
        </w:rPr>
        <w:t xml:space="preserve">to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all checkpoint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*= Extenuating circumstances will allow for a waiver, please discuss details with Pledge Educator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